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970" w:rsidRPr="004F29F8" w:rsidRDefault="00C27970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C27970" w:rsidRPr="004F29F8" w:rsidRDefault="00C27970">
      <w:pPr>
        <w:pStyle w:val="Vchodztl"/>
        <w:jc w:val="center"/>
        <w:rPr>
          <w:rFonts w:ascii="Times New Roman" w:hAnsi="Times New Roman" w:cs="Times New Roman"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z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  pokračovania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 V. rokovania  Mestského zastupiteľstva v Košiciach </w:t>
      </w:r>
    </w:p>
    <w:p w:rsidR="00C27970" w:rsidRPr="004F29F8" w:rsidRDefault="00C27970">
      <w:pPr>
        <w:pStyle w:val="Vchodztl"/>
        <w:jc w:val="center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 zo dňa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1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3. jú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la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  2015  a </w:t>
      </w:r>
    </w:p>
    <w:p w:rsidR="00C27970" w:rsidRDefault="00C27970">
      <w:pPr>
        <w:pStyle w:val="Vchodztl"/>
        <w:jc w:val="center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z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o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 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 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V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. rokovania MZ Mestského zastupiteľstva zo dňa 2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1. septembra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 2015</w:t>
      </w:r>
    </w:p>
    <w:p w:rsidR="00C27970" w:rsidRDefault="00C27970" w:rsidP="00116884">
      <w:pPr>
        <w:pStyle w:val="NormalWeb"/>
        <w:spacing w:before="0" w:beforeAutospacing="0" w:after="0" w:afterAutospacing="0"/>
        <w:jc w:val="center"/>
        <w:rPr>
          <w:b/>
          <w:bCs/>
          <w:u w:val="single"/>
          <w:lang w:eastAsia="cs-CZ"/>
        </w:rPr>
      </w:pPr>
    </w:p>
    <w:p w:rsidR="00C27970" w:rsidRDefault="00C27970" w:rsidP="00116884">
      <w:pPr>
        <w:pStyle w:val="NormalWeb"/>
        <w:spacing w:before="0" w:beforeAutospacing="0" w:after="0" w:afterAutospacing="0"/>
        <w:jc w:val="center"/>
        <w:rPr>
          <w:b/>
          <w:bCs/>
          <w:u w:val="single"/>
          <w:lang w:eastAsia="cs-CZ"/>
        </w:rPr>
      </w:pPr>
    </w:p>
    <w:p w:rsidR="00C27970" w:rsidRPr="00C70853" w:rsidRDefault="00C27970" w:rsidP="00C70853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C70853">
        <w:rPr>
          <w:rFonts w:ascii="Times New Roman" w:hAnsi="Times New Roman" w:cs="Times New Roman"/>
          <w:b/>
          <w:bCs/>
          <w:i/>
          <w:iCs/>
          <w:lang w:eastAsia="cs-CZ"/>
        </w:rPr>
        <w:t>Prerokovanie protestu prokurátora proti § 3 ods. 3 VZN mesta Košice č. 44 Pravidlá prenajímania malometrážnych bytov pre dôchodcov na území mesta Košice a zmena VZN mesta Košice č. 44 Pravidlá prenajímania malometrážnych bytov pre dôchodcov na území mesta Košice (pravidlá prenajímania malometrážnych bytov)</w:t>
      </w:r>
    </w:p>
    <w:p w:rsidR="00C27970" w:rsidRPr="00C70853" w:rsidRDefault="00C27970" w:rsidP="00116884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70853">
        <w:rPr>
          <w:rFonts w:ascii="Times New Roman" w:hAnsi="Times New Roman" w:cs="Times New Roman"/>
          <w:noProof/>
          <w:sz w:val="24"/>
          <w:szCs w:val="24"/>
        </w:rPr>
        <w:t>M</w:t>
      </w:r>
      <w:r>
        <w:rPr>
          <w:rFonts w:ascii="Times New Roman" w:hAnsi="Times New Roman" w:cs="Times New Roman"/>
          <w:noProof/>
          <w:sz w:val="24"/>
          <w:szCs w:val="24"/>
        </w:rPr>
        <w:t xml:space="preserve">Z vyhovelo </w:t>
      </w:r>
      <w:r w:rsidRPr="00C70853">
        <w:rPr>
          <w:rFonts w:ascii="Times New Roman" w:hAnsi="Times New Roman" w:cs="Times New Roman"/>
          <w:noProof/>
          <w:sz w:val="24"/>
          <w:szCs w:val="24"/>
        </w:rPr>
        <w:t>protestu prokurátora proti § 3 ods. 3 Všeobecne záväzného nariadenia mesta Košice č. 44 Pravidlá prenajímania malometrážnych bytov pre dôchodcov na území mesta Košice (pravidlá prenajímania malometrážnych bytov),</w:t>
      </w:r>
    </w:p>
    <w:p w:rsidR="00C27970" w:rsidRDefault="00C27970" w:rsidP="00116884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MZ schválilo zme</w:t>
      </w:r>
      <w:r w:rsidRPr="00C70853">
        <w:rPr>
          <w:rFonts w:ascii="Times New Roman" w:hAnsi="Times New Roman" w:cs="Times New Roman"/>
          <w:noProof/>
          <w:sz w:val="24"/>
          <w:szCs w:val="24"/>
        </w:rPr>
        <w:t>nu Všeobecne záväzného nariadenia mesta Košice č. 44 Pravidlá prenajímania malometrážnych bytov pre dôchodcov na území mesta Košice (pravidlá prenajímania malometrážnych bytov) podľa predloženého návrhu.</w:t>
      </w:r>
    </w:p>
    <w:p w:rsidR="00C27970" w:rsidRPr="00C70853" w:rsidRDefault="00C27970" w:rsidP="00116884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C70853" w:rsidRDefault="00C27970" w:rsidP="00C70853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C70853">
        <w:rPr>
          <w:rFonts w:ascii="Times New Roman" w:hAnsi="Times New Roman" w:cs="Times New Roman"/>
          <w:b/>
          <w:bCs/>
          <w:i/>
          <w:iCs/>
          <w:lang w:eastAsia="cs-CZ"/>
        </w:rPr>
        <w:t>VZN mesta Košice o symboloch mesta Košice</w:t>
      </w:r>
    </w:p>
    <w:p w:rsidR="00C27970" w:rsidRPr="00C70853" w:rsidRDefault="00C27970" w:rsidP="00C7085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70853">
        <w:rPr>
          <w:rFonts w:ascii="Times New Roman" w:hAnsi="Times New Roman" w:cs="Times New Roman"/>
          <w:noProof/>
          <w:sz w:val="24"/>
          <w:szCs w:val="24"/>
        </w:rPr>
        <w:t>M</w:t>
      </w:r>
      <w:r>
        <w:rPr>
          <w:rFonts w:ascii="Times New Roman" w:hAnsi="Times New Roman" w:cs="Times New Roman"/>
          <w:noProof/>
          <w:sz w:val="24"/>
          <w:szCs w:val="24"/>
        </w:rPr>
        <w:t xml:space="preserve">Z schválilo </w:t>
      </w:r>
      <w:r w:rsidRPr="00C70853">
        <w:rPr>
          <w:rFonts w:ascii="Times New Roman" w:hAnsi="Times New Roman" w:cs="Times New Roman"/>
          <w:noProof/>
          <w:sz w:val="24"/>
          <w:szCs w:val="24"/>
        </w:rPr>
        <w:t>Všeobecne záväzné nariadenie mesta Košice o symboloch mesta Košice podľa predloženého návrhu.</w:t>
      </w:r>
    </w:p>
    <w:p w:rsidR="00C27970" w:rsidRPr="00C70853" w:rsidRDefault="00C27970" w:rsidP="00116884">
      <w:pPr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565CF9" w:rsidRDefault="00C27970" w:rsidP="00565CF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</w:rPr>
      </w:pPr>
      <w:r w:rsidRPr="00565CF9">
        <w:rPr>
          <w:rFonts w:ascii="Times New Roman" w:hAnsi="Times New Roman" w:cs="Times New Roman"/>
          <w:b/>
          <w:bCs/>
          <w:i/>
          <w:iCs/>
        </w:rPr>
        <w:t>VZN mesta Košice o podrobnostiach výkonu taxislužby a o prevádzkovom poriadku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65CF9">
        <w:rPr>
          <w:rFonts w:ascii="Times New Roman" w:hAnsi="Times New Roman" w:cs="Times New Roman"/>
          <w:b/>
          <w:bCs/>
          <w:i/>
          <w:iCs/>
        </w:rPr>
        <w:t xml:space="preserve"> stanovíšť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65CF9">
        <w:rPr>
          <w:rFonts w:ascii="Times New Roman" w:hAnsi="Times New Roman" w:cs="Times New Roman"/>
          <w:b/>
          <w:bCs/>
          <w:i/>
          <w:iCs/>
        </w:rPr>
        <w:t xml:space="preserve"> taxislužby 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65CF9">
        <w:rPr>
          <w:rFonts w:ascii="Times New Roman" w:hAnsi="Times New Roman" w:cs="Times New Roman"/>
          <w:b/>
          <w:bCs/>
          <w:i/>
          <w:iCs/>
        </w:rPr>
        <w:t xml:space="preserve">na 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65CF9">
        <w:rPr>
          <w:rFonts w:ascii="Times New Roman" w:hAnsi="Times New Roman" w:cs="Times New Roman"/>
          <w:b/>
          <w:bCs/>
          <w:i/>
          <w:iCs/>
        </w:rPr>
        <w:t>území mesta Košice (</w:t>
      </w:r>
      <w:r>
        <w:rPr>
          <w:rFonts w:ascii="Times New Roman" w:hAnsi="Times New Roman" w:cs="Times New Roman"/>
          <w:b/>
          <w:bCs/>
          <w:i/>
          <w:iCs/>
        </w:rPr>
        <w:t xml:space="preserve"> nariadenie</w:t>
      </w:r>
      <w:r w:rsidRPr="00565CF9">
        <w:rPr>
          <w:rFonts w:ascii="Times New Roman" w:hAnsi="Times New Roman" w:cs="Times New Roman"/>
          <w:b/>
          <w:bCs/>
          <w:i/>
          <w:iCs/>
        </w:rPr>
        <w:t>o taxislužbe)</w:t>
      </w:r>
    </w:p>
    <w:p w:rsidR="00C27970" w:rsidRPr="00565CF9" w:rsidRDefault="00C27970" w:rsidP="00565CF9">
      <w:pPr>
        <w:jc w:val="both"/>
        <w:rPr>
          <w:rFonts w:ascii="Times New Roman" w:hAnsi="Times New Roman" w:cs="Times New Roman"/>
          <w:sz w:val="24"/>
          <w:szCs w:val="24"/>
        </w:rPr>
      </w:pPr>
      <w:r w:rsidRPr="00565CF9">
        <w:rPr>
          <w:rFonts w:ascii="Times New Roman" w:hAnsi="Times New Roman" w:cs="Times New Roman"/>
          <w:sz w:val="24"/>
          <w:szCs w:val="24"/>
        </w:rPr>
        <w:t xml:space="preserve">MZ schválilo Všeobecne záväzné nariadenie mesta Košice o podrobnostiach výkonu taxislužby </w:t>
      </w:r>
      <w:r w:rsidRPr="00565CF9">
        <w:rPr>
          <w:rFonts w:ascii="Times New Roman" w:hAnsi="Times New Roman" w:cs="Times New Roman"/>
          <w:sz w:val="24"/>
          <w:szCs w:val="24"/>
        </w:rPr>
        <w:br/>
        <w:t xml:space="preserve">a o prevádzkovom poriadku stanovíšť taxislužby na území mesta Košice (nariadenie </w:t>
      </w:r>
      <w:r w:rsidRPr="00565CF9">
        <w:rPr>
          <w:rFonts w:ascii="Times New Roman" w:hAnsi="Times New Roman" w:cs="Times New Roman"/>
          <w:sz w:val="24"/>
          <w:szCs w:val="24"/>
        </w:rPr>
        <w:br/>
        <w:t>o taxislužbe) podľa predloženého návrhu.</w:t>
      </w:r>
    </w:p>
    <w:p w:rsidR="00C27970" w:rsidRPr="00C70853" w:rsidRDefault="00C27970" w:rsidP="00565CF9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565CF9" w:rsidRDefault="00C27970" w:rsidP="00565CF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565CF9">
        <w:rPr>
          <w:rFonts w:ascii="Times New Roman" w:hAnsi="Times New Roman" w:cs="Times New Roman"/>
          <w:b/>
          <w:bCs/>
          <w:i/>
          <w:iCs/>
          <w:lang w:eastAsia="cs-CZ"/>
        </w:rPr>
        <w:t>VZN mesta Košice o poskytovaní elektronických služieb</w:t>
      </w:r>
    </w:p>
    <w:p w:rsidR="00C27970" w:rsidRPr="00C70853" w:rsidRDefault="00C27970" w:rsidP="00565CF9">
      <w:pPr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C70853">
        <w:rPr>
          <w:rFonts w:ascii="Times New Roman" w:hAnsi="Times New Roman" w:cs="Times New Roman"/>
          <w:sz w:val="24"/>
          <w:szCs w:val="24"/>
        </w:rPr>
        <w:t>Všeobecne záväzné nariadenie mesta Košice o poskytovaní elektronických služieb podľa predloženého návrhu.</w:t>
      </w:r>
    </w:p>
    <w:p w:rsidR="00C27970" w:rsidRPr="00C70853" w:rsidRDefault="00C27970" w:rsidP="00A56E0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565CF9" w:rsidRDefault="00C27970" w:rsidP="00565CF9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565CF9">
        <w:rPr>
          <w:rFonts w:ascii="Times New Roman" w:hAnsi="Times New Roman" w:cs="Times New Roman"/>
          <w:b/>
          <w:bCs/>
          <w:i/>
          <w:iCs/>
          <w:lang w:eastAsia="cs-CZ"/>
        </w:rPr>
        <w:t>Zmeny a doplnky Štatútu mesta Košice</w:t>
      </w:r>
    </w:p>
    <w:p w:rsidR="00C27970" w:rsidRPr="00C70853" w:rsidRDefault="00C27970" w:rsidP="00565CF9">
      <w:pPr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 </w:t>
      </w:r>
      <w:r w:rsidRPr="00565CF9">
        <w:rPr>
          <w:rFonts w:ascii="Times New Roman" w:hAnsi="Times New Roman" w:cs="Times New Roman"/>
          <w:noProof/>
          <w:sz w:val="24"/>
          <w:szCs w:val="24"/>
        </w:rPr>
        <w:t>schvalilo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70853">
        <w:rPr>
          <w:rFonts w:ascii="Times New Roman" w:hAnsi="Times New Roman" w:cs="Times New Roman"/>
          <w:sz w:val="24"/>
          <w:szCs w:val="24"/>
        </w:rPr>
        <w:t xml:space="preserve">zmeny a doplnky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853">
        <w:rPr>
          <w:rFonts w:ascii="Times New Roman" w:hAnsi="Times New Roman" w:cs="Times New Roman"/>
          <w:sz w:val="24"/>
          <w:szCs w:val="24"/>
        </w:rPr>
        <w:t>Štatútu mesta Košice podľa predloženého návrhu.</w:t>
      </w:r>
    </w:p>
    <w:p w:rsidR="00C27970" w:rsidRPr="00C70853" w:rsidRDefault="00C27970" w:rsidP="00565CF9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27970" w:rsidRPr="00565CF9" w:rsidRDefault="00C27970" w:rsidP="00565CF9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</w:rPr>
      </w:pPr>
      <w:r w:rsidRPr="00565CF9">
        <w:rPr>
          <w:rFonts w:ascii="Times New Roman" w:hAnsi="Times New Roman" w:cs="Times New Roman"/>
          <w:b/>
          <w:bCs/>
          <w:i/>
          <w:iCs/>
          <w:lang w:eastAsia="cs-CZ"/>
        </w:rPr>
        <w:t>VZN mesta Košice o organizácii referenda mesta Košice</w:t>
      </w:r>
    </w:p>
    <w:p w:rsidR="00C27970" w:rsidRPr="00C70853" w:rsidRDefault="00C27970" w:rsidP="00807B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MZ schválilo </w:t>
      </w:r>
      <w:r w:rsidRPr="00C70853">
        <w:rPr>
          <w:rFonts w:ascii="Times New Roman" w:hAnsi="Times New Roman" w:cs="Times New Roman"/>
          <w:sz w:val="24"/>
          <w:szCs w:val="24"/>
        </w:rPr>
        <w:t>Všeobecne záväzné nariadenie mesta Košice o organizácii referenda mesta Košice podľa predloženého návrhu</w:t>
      </w:r>
      <w:r>
        <w:rPr>
          <w:rFonts w:ascii="Times New Roman" w:hAnsi="Times New Roman" w:cs="Times New Roman"/>
          <w:sz w:val="24"/>
          <w:szCs w:val="24"/>
        </w:rPr>
        <w:t xml:space="preserve"> s pripomienkou – viď. uznesenie č. 211</w:t>
      </w:r>
    </w:p>
    <w:p w:rsidR="00C27970" w:rsidRPr="00C70853" w:rsidRDefault="00C27970" w:rsidP="002B4DB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807B2E" w:rsidRDefault="00C27970" w:rsidP="00807B2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</w:rPr>
      </w:pPr>
      <w:r w:rsidRPr="00807B2E">
        <w:rPr>
          <w:rFonts w:ascii="Times New Roman" w:hAnsi="Times New Roman" w:cs="Times New Roman"/>
          <w:b/>
          <w:bCs/>
          <w:i/>
          <w:iCs/>
          <w:lang w:eastAsia="cs-CZ"/>
        </w:rPr>
        <w:t xml:space="preserve">Regulačný plán (ÚPN-Z) Moskovská trieda – KVP Košice, Zmeny a doplnky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2</w:t>
      </w:r>
      <w:r w:rsidRPr="00807B2E">
        <w:rPr>
          <w:rFonts w:ascii="Times New Roman" w:hAnsi="Times New Roman" w:cs="Times New Roman"/>
          <w:b/>
          <w:bCs/>
          <w:i/>
          <w:iCs/>
          <w:lang w:eastAsia="cs-CZ"/>
        </w:rPr>
        <w:t>015, zmena č. 1</w:t>
      </w:r>
    </w:p>
    <w:p w:rsidR="00C27970" w:rsidRPr="00807B2E" w:rsidRDefault="00C27970" w:rsidP="00807B2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noProof/>
        </w:rPr>
      </w:pPr>
      <w:r w:rsidRPr="00807B2E">
        <w:rPr>
          <w:rFonts w:ascii="Times New Roman" w:hAnsi="Times New Roman" w:cs="Times New Roman"/>
        </w:rPr>
        <w:t xml:space="preserve">MZ vzalo na vedomie </w:t>
      </w:r>
    </w:p>
    <w:p w:rsidR="00C27970" w:rsidRPr="00C70853" w:rsidRDefault="00C27970" w:rsidP="002B4DB4">
      <w:pPr>
        <w:pStyle w:val="NormalWeb"/>
        <w:numPr>
          <w:ilvl w:val="0"/>
          <w:numId w:val="35"/>
        </w:numPr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</w:rPr>
        <w:t>súhlasné stanovisko Okresného úradu, Odboru výstavby a bytovej politiky v Košiciach</w:t>
      </w:r>
      <w:r w:rsidRPr="00C70853">
        <w:rPr>
          <w:rFonts w:ascii="Times New Roman" w:hAnsi="Times New Roman" w:cs="Times New Roman"/>
        </w:rPr>
        <w:br/>
        <w:t xml:space="preserve"> v zmysle § 25 zákona č. 50/1976 Zb. o územnom plánovaní  a stavebnom poriadku (stavebný zákon) v znení neskorších predpisov k návrhu Regulačného plánu (ÚPN-Z) Moskovská trieda – KVP Košice, Zmeny a doplnky 2015, zmena č. 1, oznámené listom č. OU-KE-OVBP-2015/034646 zo dňa 11.09.2015,</w:t>
      </w:r>
    </w:p>
    <w:p w:rsidR="00C27970" w:rsidRPr="00C70853" w:rsidRDefault="00C27970" w:rsidP="002B4DB4">
      <w:pPr>
        <w:pStyle w:val="NormalWeb"/>
        <w:numPr>
          <w:ilvl w:val="0"/>
          <w:numId w:val="35"/>
        </w:numPr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</w:rPr>
        <w:t>vyhodnotenie pripomienok k návrhu Regulačného plánu (ÚPN-Z) Moskovská trieda – KVP Košice, Zmeny a doplnky 2015, zmena č. 1;</w:t>
      </w:r>
    </w:p>
    <w:p w:rsidR="00C27970" w:rsidRDefault="00C27970" w:rsidP="002B4DB4">
      <w:pPr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C70853" w:rsidRDefault="00C27970" w:rsidP="002B4DB4">
      <w:pPr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807B2E" w:rsidRDefault="00C27970" w:rsidP="002B4DB4">
      <w:pPr>
        <w:rPr>
          <w:rFonts w:ascii="Times New Roman" w:hAnsi="Times New Roman" w:cs="Times New Roman"/>
          <w:noProof/>
          <w:sz w:val="24"/>
          <w:szCs w:val="24"/>
        </w:rPr>
      </w:pPr>
      <w:r w:rsidRPr="00807B2E">
        <w:rPr>
          <w:rFonts w:ascii="Times New Roman" w:hAnsi="Times New Roman" w:cs="Times New Roman"/>
          <w:noProof/>
          <w:sz w:val="24"/>
          <w:szCs w:val="24"/>
        </w:rPr>
        <w:t>MZ schválilo</w:t>
      </w:r>
    </w:p>
    <w:p w:rsidR="00C27970" w:rsidRPr="00C70853" w:rsidRDefault="00C27970" w:rsidP="002B4DB4">
      <w:pPr>
        <w:pStyle w:val="NormalWeb"/>
        <w:numPr>
          <w:ilvl w:val="0"/>
          <w:numId w:val="36"/>
        </w:numPr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</w:rPr>
        <w:t>Regulačný plán (ÚPN-Z) Moskovská trieda – KVP Košice, Zmeny a doplnky 2015, zmena č. 1 v zmysle spracovanej dokumentácie,</w:t>
      </w:r>
    </w:p>
    <w:p w:rsidR="00C27970" w:rsidRPr="00C70853" w:rsidRDefault="00C27970" w:rsidP="002B4DB4">
      <w:pPr>
        <w:pStyle w:val="NormalWeb"/>
        <w:numPr>
          <w:ilvl w:val="0"/>
          <w:numId w:val="36"/>
        </w:numPr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</w:rPr>
        <w:t>Doplnok k Všeobecne záväznému nariadeniu mesta Košice č. 106, ktorým sa vyhlasuje záväzná časť Regulačného plánu (ÚPN-Z) Moskovská trieda – KVP Košice v znení neskorších zmien a doplnkov podľa predloženého návrhu;</w:t>
      </w:r>
    </w:p>
    <w:p w:rsidR="00C27970" w:rsidRDefault="00C27970" w:rsidP="002B4DB4">
      <w:pPr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807B2E" w:rsidRDefault="00C27970" w:rsidP="00807B2E">
      <w:pPr>
        <w:rPr>
          <w:rFonts w:ascii="Times New Roman" w:hAnsi="Times New Roman" w:cs="Times New Roman"/>
          <w:sz w:val="24"/>
          <w:szCs w:val="24"/>
        </w:rPr>
      </w:pPr>
      <w:r w:rsidRPr="00807B2E">
        <w:rPr>
          <w:rFonts w:ascii="Times New Roman" w:hAnsi="Times New Roman" w:cs="Times New Roman"/>
          <w:noProof/>
          <w:sz w:val="24"/>
          <w:szCs w:val="24"/>
        </w:rPr>
        <w:t xml:space="preserve">MZ žiadalo  </w:t>
      </w:r>
      <w:r w:rsidRPr="00807B2E">
        <w:rPr>
          <w:rFonts w:ascii="Times New Roman" w:hAnsi="Times New Roman" w:cs="Times New Roman"/>
          <w:sz w:val="24"/>
          <w:szCs w:val="24"/>
        </w:rPr>
        <w:t>primátora mesta Košice zabezpečiť prostredníctvom odborne spôsobilej osoby pre obstarávanie predmetnej územnoplánovacej dokumentácie:</w:t>
      </w:r>
    </w:p>
    <w:p w:rsidR="00C27970" w:rsidRPr="00C70853" w:rsidRDefault="00C27970" w:rsidP="00807B2E">
      <w:pPr>
        <w:pStyle w:val="NormalWeb"/>
        <w:numPr>
          <w:ilvl w:val="0"/>
          <w:numId w:val="34"/>
        </w:numPr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</w:rPr>
        <w:t xml:space="preserve">označenie textovej časti, výkresovej časti a záväznej časti územnoplánovacej dokumentácie schvaľovacou doložkou podľa § 28 ods. 1 zákona č. 50/1976 Zb. </w:t>
      </w:r>
      <w:r w:rsidRPr="00C70853">
        <w:rPr>
          <w:rFonts w:ascii="Times New Roman" w:hAnsi="Times New Roman" w:cs="Times New Roman"/>
        </w:rPr>
        <w:br/>
        <w:t>o územnom plánovaní a stavebnom poriadku v znení neskorších predpisov,</w:t>
      </w:r>
    </w:p>
    <w:p w:rsidR="00C27970" w:rsidRPr="00C70853" w:rsidRDefault="00C27970" w:rsidP="00807B2E">
      <w:pPr>
        <w:pStyle w:val="NormalWeb"/>
        <w:numPr>
          <w:ilvl w:val="0"/>
          <w:numId w:val="34"/>
        </w:numPr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</w:rPr>
        <w:t>vyhotovenie registračného listu podľa § 28 ods. 5 zákona č. 50/1976 Zb. o územnom plánovaní a stavebnom poriadku v znení neskorších predpisov a jeho doručenie príslušnému ministerstvu SR spolu s kópiou uznesenia o schválení územnoplánovacej dokumentácie,</w:t>
      </w:r>
    </w:p>
    <w:p w:rsidR="00C27970" w:rsidRDefault="00C27970" w:rsidP="00807B2E">
      <w:pPr>
        <w:pStyle w:val="NormalWeb"/>
        <w:numPr>
          <w:ilvl w:val="0"/>
          <w:numId w:val="34"/>
        </w:numPr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</w:rPr>
        <w:t>uloženie Regulačného plánu (ÚPN-Z) Moskovská trieda – KVP Košice, Zmeny a doplnky 2015, zmena č. 1 na Magistráte mesta Košice, na miestnom úrade MČ Dargovských hrdinov (</w:t>
      </w:r>
      <w:r>
        <w:rPr>
          <w:rFonts w:ascii="Times New Roman" w:hAnsi="Times New Roman" w:cs="Times New Roman"/>
        </w:rPr>
        <w:t xml:space="preserve"> </w:t>
      </w:r>
      <w:r w:rsidRPr="00C70853">
        <w:rPr>
          <w:rFonts w:ascii="Times New Roman" w:hAnsi="Times New Roman" w:cs="Times New Roman"/>
        </w:rPr>
        <w:t>stavebnom úrade) a na Okresnom úrade, Odbore výstavby a</w:t>
      </w:r>
      <w:r>
        <w:rPr>
          <w:rFonts w:ascii="Times New Roman" w:hAnsi="Times New Roman" w:cs="Times New Roman"/>
        </w:rPr>
        <w:t xml:space="preserve"> </w:t>
      </w:r>
      <w:r w:rsidRPr="00C70853">
        <w:rPr>
          <w:rFonts w:ascii="Times New Roman" w:hAnsi="Times New Roman" w:cs="Times New Roman"/>
        </w:rPr>
        <w:t xml:space="preserve"> bytovej </w:t>
      </w:r>
      <w:r>
        <w:rPr>
          <w:rFonts w:ascii="Times New Roman" w:hAnsi="Times New Roman" w:cs="Times New Roman"/>
        </w:rPr>
        <w:t xml:space="preserve"> </w:t>
      </w:r>
      <w:r w:rsidRPr="00C70853">
        <w:rPr>
          <w:rFonts w:ascii="Times New Roman" w:hAnsi="Times New Roman" w:cs="Times New Roman"/>
        </w:rPr>
        <w:t xml:space="preserve">politiky </w:t>
      </w:r>
      <w:r>
        <w:rPr>
          <w:rFonts w:ascii="Times New Roman" w:hAnsi="Times New Roman" w:cs="Times New Roman"/>
        </w:rPr>
        <w:t xml:space="preserve"> </w:t>
      </w:r>
      <w:r w:rsidRPr="00C70853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 </w:t>
      </w:r>
      <w:r w:rsidRPr="00C70853">
        <w:rPr>
          <w:rFonts w:ascii="Times New Roman" w:hAnsi="Times New Roman" w:cs="Times New Roman"/>
        </w:rPr>
        <w:t>Košiciach</w:t>
      </w:r>
      <w:r>
        <w:rPr>
          <w:rFonts w:ascii="Times New Roman" w:hAnsi="Times New Roman" w:cs="Times New Roman"/>
        </w:rPr>
        <w:t xml:space="preserve"> </w:t>
      </w:r>
      <w:r w:rsidRPr="00C70853">
        <w:rPr>
          <w:rFonts w:ascii="Times New Roman" w:hAnsi="Times New Roman" w:cs="Times New Roman"/>
        </w:rPr>
        <w:t xml:space="preserve"> do</w:t>
      </w:r>
      <w:r>
        <w:rPr>
          <w:rFonts w:ascii="Times New Roman" w:hAnsi="Times New Roman" w:cs="Times New Roman"/>
        </w:rPr>
        <w:t xml:space="preserve"> </w:t>
      </w:r>
      <w:r w:rsidRPr="00C70853">
        <w:rPr>
          <w:rFonts w:ascii="Times New Roman" w:hAnsi="Times New Roman" w:cs="Times New Roman"/>
        </w:rPr>
        <w:t xml:space="preserve"> 3 mesiacov od jeho schválenia </w:t>
      </w:r>
      <w:r>
        <w:rPr>
          <w:rFonts w:ascii="Times New Roman" w:hAnsi="Times New Roman" w:cs="Times New Roman"/>
        </w:rPr>
        <w:t xml:space="preserve">      </w:t>
      </w:r>
      <w:r w:rsidRPr="00C70853">
        <w:rPr>
          <w:rFonts w:ascii="Times New Roman" w:hAnsi="Times New Roman" w:cs="Times New Roman"/>
        </w:rPr>
        <w:t xml:space="preserve">v mestskom </w:t>
      </w:r>
      <w:r>
        <w:rPr>
          <w:rFonts w:ascii="Times New Roman" w:hAnsi="Times New Roman" w:cs="Times New Roman"/>
        </w:rPr>
        <w:t xml:space="preserve"> </w:t>
      </w:r>
      <w:r w:rsidRPr="00C70853">
        <w:rPr>
          <w:rFonts w:ascii="Times New Roman" w:hAnsi="Times New Roman" w:cs="Times New Roman"/>
        </w:rPr>
        <w:t>zastupiteľstve.</w:t>
      </w:r>
    </w:p>
    <w:p w:rsidR="00C27970" w:rsidRPr="00C70853" w:rsidRDefault="00C27970" w:rsidP="00A56E0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904792" w:rsidRDefault="00C27970" w:rsidP="00904792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Monitorovacia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správa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programového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rozpočtu mesta Košice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30.06.2015</w:t>
      </w:r>
    </w:p>
    <w:p w:rsidR="00C27970" w:rsidRPr="00C70853" w:rsidRDefault="00C27970" w:rsidP="00904792">
      <w:pPr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vzalo na vedomie </w:t>
      </w:r>
      <w:r w:rsidRPr="00C70853">
        <w:rPr>
          <w:rFonts w:ascii="Times New Roman" w:hAnsi="Times New Roman" w:cs="Times New Roman"/>
          <w:sz w:val="24"/>
          <w:szCs w:val="24"/>
        </w:rPr>
        <w:t>Monitorovaciu správu programového rozpočtu mesta Košice k 30.06.2015.</w:t>
      </w:r>
    </w:p>
    <w:p w:rsidR="00C27970" w:rsidRPr="00C70853" w:rsidRDefault="00C27970" w:rsidP="00A56E04">
      <w:pPr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904792" w:rsidRDefault="00C27970" w:rsidP="0090479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Analýza súčasného stavu za jednotlivé mestské časti a mesto Košice zameraná na redukciu počtu mestských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častí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území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mesta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Košice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plnenie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uznesenia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MZ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9047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č. 154 zo dňa 22.06.2015</w:t>
      </w:r>
    </w:p>
    <w:p w:rsidR="00C27970" w:rsidRPr="00C70853" w:rsidRDefault="00C27970" w:rsidP="00904792">
      <w:pPr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vzalo na vedomie </w:t>
      </w:r>
      <w:r w:rsidRPr="00C70853">
        <w:rPr>
          <w:rFonts w:ascii="Times New Roman" w:hAnsi="Times New Roman" w:cs="Times New Roman"/>
          <w:sz w:val="24"/>
          <w:szCs w:val="24"/>
        </w:rPr>
        <w:t>Analýzu súčasného stavu za jednotlivé mestské časti a mesto Košice zameranú na redukciu počtu mestských častí na území mesta Košice.</w:t>
      </w:r>
    </w:p>
    <w:p w:rsidR="00C27970" w:rsidRPr="00C70853" w:rsidRDefault="00C27970" w:rsidP="00A56E0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904792" w:rsidRDefault="00C27970" w:rsidP="0090479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904792">
        <w:rPr>
          <w:rFonts w:ascii="Times New Roman" w:hAnsi="Times New Roman" w:cs="Times New Roman"/>
          <w:b/>
          <w:bCs/>
          <w:i/>
          <w:iCs/>
          <w:lang w:eastAsia="cs-CZ"/>
        </w:rPr>
        <w:t>Zverenie nehnuteľností do správy MČ Košice – Sídlisko KVP</w:t>
      </w:r>
    </w:p>
    <w:p w:rsidR="00C27970" w:rsidRPr="00C70853" w:rsidRDefault="00C27970" w:rsidP="00904792">
      <w:pPr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C70853">
        <w:rPr>
          <w:rFonts w:ascii="Times New Roman" w:hAnsi="Times New Roman" w:cs="Times New Roman"/>
          <w:sz w:val="24"/>
          <w:szCs w:val="24"/>
        </w:rPr>
        <w:t>zverenie nehnuteľností pozemkov registra KN-C, zapísaných na LV č. 965 v katastri nehnuteľností vedenom Okresným úradom Košice, katastrálny odbor pre katastrálne územie Grunt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853">
        <w:rPr>
          <w:rFonts w:ascii="Times New Roman" w:hAnsi="Times New Roman" w:cs="Times New Roman"/>
          <w:sz w:val="24"/>
          <w:szCs w:val="24"/>
        </w:rPr>
        <w:t>:</w:t>
      </w:r>
    </w:p>
    <w:p w:rsidR="00C27970" w:rsidRPr="00C70853" w:rsidRDefault="00C27970" w:rsidP="00A56E0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/>
      </w:tblPr>
      <w:tblGrid>
        <w:gridCol w:w="796"/>
        <w:gridCol w:w="1541"/>
        <w:gridCol w:w="1250"/>
        <w:gridCol w:w="4147"/>
        <w:gridCol w:w="727"/>
        <w:gridCol w:w="1316"/>
      </w:tblGrid>
      <w:tr w:rsidR="00C27970" w:rsidRPr="00C70853">
        <w:trPr>
          <w:trHeight w:val="283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p. č.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parcela č.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 xml:space="preserve">výmera </w:t>
            </w:r>
            <w:r w:rsidRPr="00C70853">
              <w:rPr>
                <w:rFonts w:ascii="Times New Roman" w:hAnsi="Times New Roman" w:cs="Times New Roman"/>
                <w:sz w:val="24"/>
                <w:szCs w:val="24"/>
              </w:rPr>
              <w:br/>
              <w:t>v m²</w:t>
            </w:r>
          </w:p>
        </w:tc>
        <w:tc>
          <w:tcPr>
            <w:tcW w:w="2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druh pozemku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LV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spoluvl.</w:t>
            </w:r>
            <w:r w:rsidRPr="00C70853">
              <w:rPr>
                <w:rFonts w:ascii="Times New Roman" w:hAnsi="Times New Roman" w:cs="Times New Roman"/>
                <w:sz w:val="24"/>
                <w:szCs w:val="24"/>
              </w:rPr>
              <w:br/>
              <w:t>podiel</w:t>
            </w:r>
          </w:p>
        </w:tc>
      </w:tr>
      <w:tr w:rsidR="00C27970" w:rsidRPr="00C70853">
        <w:trPr>
          <w:trHeight w:val="283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691/1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3669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zastavané plochy a nádvoria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C27970" w:rsidRPr="00C70853">
        <w:trPr>
          <w:trHeight w:val="283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691/17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tabs>
                <w:tab w:val="left" w:pos="1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zastavané plochy a nádvoria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C27970" w:rsidRPr="00C70853">
        <w:trPr>
          <w:trHeight w:val="283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691/19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tabs>
                <w:tab w:val="left" w:pos="1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zastavané plochy a nádvoria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C27970" w:rsidRPr="00C70853">
        <w:trPr>
          <w:trHeight w:val="283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691/89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tabs>
                <w:tab w:val="left" w:pos="1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zastavané plochy a nádvoria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C27970" w:rsidRPr="00C70853">
        <w:trPr>
          <w:trHeight w:val="283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691/90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tabs>
                <w:tab w:val="left" w:pos="1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zastavané plochy a nádvoria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C27970" w:rsidRPr="00C70853">
        <w:trPr>
          <w:trHeight w:val="283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691/120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tabs>
                <w:tab w:val="left" w:pos="1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zastavané plochy a nádvoria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C27970" w:rsidRPr="00C70853">
        <w:trPr>
          <w:trHeight w:val="283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1624/414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tabs>
                <w:tab w:val="left" w:pos="1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zastavané plochy a nádvoria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70" w:rsidRPr="00C70853" w:rsidRDefault="00C27970" w:rsidP="00976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53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</w:tbl>
    <w:p w:rsidR="00C27970" w:rsidRPr="00C70853" w:rsidRDefault="00C27970" w:rsidP="00A56E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C70853" w:rsidRDefault="00C27970" w:rsidP="00904792">
      <w:pPr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do správy Mestskej časti Košice – Sídlisko KVP</w:t>
      </w:r>
    </w:p>
    <w:p w:rsidR="00C27970" w:rsidRPr="00C70853" w:rsidRDefault="00C27970" w:rsidP="00A56E04">
      <w:pPr>
        <w:tabs>
          <w:tab w:val="righ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účel zverenia:</w:t>
      </w:r>
      <w:r w:rsidRPr="00C70853">
        <w:rPr>
          <w:rFonts w:ascii="Times New Roman" w:hAnsi="Times New Roman" w:cs="Times New Roman"/>
          <w:sz w:val="24"/>
          <w:szCs w:val="24"/>
        </w:rPr>
        <w:tab/>
        <w:t xml:space="preserve"> správa a údržba majetku,</w:t>
      </w:r>
    </w:p>
    <w:p w:rsidR="00C27970" w:rsidRPr="00C70853" w:rsidRDefault="00C27970" w:rsidP="00A56E04">
      <w:pPr>
        <w:tabs>
          <w:tab w:val="left" w:pos="1440"/>
          <w:tab w:val="righ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deň zverenia: dňom účinnosti zmluvy o zverení majetku mesta do správy,</w:t>
      </w:r>
    </w:p>
    <w:p w:rsidR="00C27970" w:rsidRPr="00C70853" w:rsidRDefault="00C27970" w:rsidP="00A56E04">
      <w:pPr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doba zverenia: neurčitá.</w:t>
      </w:r>
    </w:p>
    <w:p w:rsidR="00C27970" w:rsidRPr="00C70853" w:rsidRDefault="00C27970" w:rsidP="00A56E0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C27970" w:rsidRPr="00C70853" w:rsidRDefault="00C27970" w:rsidP="00A56E04">
      <w:pPr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C70853" w:rsidRDefault="00C27970" w:rsidP="00A56E04">
      <w:pPr>
        <w:rPr>
          <w:rFonts w:ascii="Times New Roman" w:hAnsi="Times New Roman" w:cs="Times New Roman"/>
          <w:noProof/>
          <w:sz w:val="24"/>
          <w:szCs w:val="24"/>
        </w:rPr>
      </w:pPr>
    </w:p>
    <w:p w:rsidR="00C27970" w:rsidRPr="00C70853" w:rsidRDefault="00C27970" w:rsidP="00C72C08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C70853" w:rsidRDefault="00C27970" w:rsidP="00C72C08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C70853" w:rsidRDefault="00C27970" w:rsidP="00C72C08">
      <w:pPr>
        <w:jc w:val="center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b/>
          <w:bCs/>
          <w:sz w:val="24"/>
          <w:szCs w:val="24"/>
          <w:u w:val="single"/>
        </w:rPr>
        <w:t>Zmena uznesenia MZ č. 667 zo dňa 17.06.2013</w:t>
      </w:r>
    </w:p>
    <w:p w:rsidR="00C27970" w:rsidRPr="00C70853" w:rsidRDefault="00C27970" w:rsidP="00C72C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C70853" w:rsidRDefault="00C27970" w:rsidP="00C72C08">
      <w:pPr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C70853">
        <w:rPr>
          <w:rFonts w:ascii="Times New Roman" w:hAnsi="Times New Roman" w:cs="Times New Roman"/>
          <w:sz w:val="24"/>
          <w:szCs w:val="24"/>
        </w:rPr>
        <w:t>zmenu uznesenia MZ č. 667 zo dňa 17.06.2013 v časti schvaľuje v bode A. 2 nasledovne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85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853">
        <w:rPr>
          <w:rFonts w:ascii="Times New Roman" w:hAnsi="Times New Roman" w:cs="Times New Roman"/>
          <w:sz w:val="24"/>
          <w:szCs w:val="24"/>
        </w:rPr>
        <w:t xml:space="preserve">slová </w:t>
      </w:r>
    </w:p>
    <w:p w:rsidR="00C27970" w:rsidRPr="00C70853" w:rsidRDefault="00C27970" w:rsidP="00C72C08">
      <w:pPr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 xml:space="preserve">„a to v obidvoch prípadoch po dvoch rokoch odo dňa účinnosti nájomnej zmluvy uzatvorenej mestskou časťou na účely prevádzkovania Domu seniorov a Denného centra slúžiaceho </w:t>
      </w:r>
      <w:r w:rsidRPr="00C70853">
        <w:rPr>
          <w:rFonts w:ascii="Times New Roman" w:hAnsi="Times New Roman" w:cs="Times New Roman"/>
          <w:sz w:val="24"/>
          <w:szCs w:val="24"/>
        </w:rPr>
        <w:br/>
        <w:t xml:space="preserve">pre seniorov, na základe uznesenia Miestneho zastupiteľstva Mestskej časti Košice – Sídlisko KVP č. 213 zo dňa 30.04.2013, a súčasne pri splnení podmienky, že v lehote do dvoch rokov od účinnosti uvedenej nájomnej zmluvy bude vydané kolaudačné rozhodnutie na pavilón </w:t>
      </w:r>
      <w:r w:rsidRPr="00C70853">
        <w:rPr>
          <w:rFonts w:ascii="Times New Roman" w:hAnsi="Times New Roman" w:cs="Times New Roman"/>
          <w:sz w:val="24"/>
          <w:szCs w:val="24"/>
        </w:rPr>
        <w:br/>
        <w:t xml:space="preserve">SO 01P.“ </w:t>
      </w:r>
    </w:p>
    <w:p w:rsidR="00C27970" w:rsidRPr="00C70853" w:rsidRDefault="00C27970" w:rsidP="00C72C08">
      <w:pPr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 xml:space="preserve">sa nahrádzajú slovami </w:t>
      </w:r>
    </w:p>
    <w:p w:rsidR="00C27970" w:rsidRPr="00C70853" w:rsidRDefault="00C27970" w:rsidP="00C72C08">
      <w:pPr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 xml:space="preserve">„a to v obidvoch prípadoch po štyroch rokoch odo dňa účinnosti Nájomnej zmluvy </w:t>
      </w:r>
      <w:r w:rsidRPr="00C70853">
        <w:rPr>
          <w:rFonts w:ascii="Times New Roman" w:hAnsi="Times New Roman" w:cs="Times New Roman"/>
          <w:sz w:val="24"/>
          <w:szCs w:val="24"/>
        </w:rPr>
        <w:br/>
        <w:t xml:space="preserve">č. 64/2013/SM zo dňa 09.07.2013 na základe uznesenia Miestneho zastupiteľstva Mestskej časti Košice – Sídlisko KVP č. 56 zo dňa 02.06.2015 a súčasne pri splnení podmienky, že nájomca bude mať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70853">
        <w:rPr>
          <w:rFonts w:ascii="Times New Roman" w:hAnsi="Times New Roman" w:cs="Times New Roman"/>
          <w:sz w:val="24"/>
          <w:szCs w:val="24"/>
        </w:rPr>
        <w:t xml:space="preserve">pripravené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853">
        <w:rPr>
          <w:rFonts w:ascii="Times New Roman" w:hAnsi="Times New Roman" w:cs="Times New Roman"/>
          <w:sz w:val="24"/>
          <w:szCs w:val="24"/>
        </w:rPr>
        <w:t xml:space="preserve">ku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70853">
        <w:rPr>
          <w:rFonts w:ascii="Times New Roman" w:hAnsi="Times New Roman" w:cs="Times New Roman"/>
          <w:sz w:val="24"/>
          <w:szCs w:val="24"/>
        </w:rPr>
        <w:t xml:space="preserve">kolaudácii všetky stavebné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70853">
        <w:rPr>
          <w:rFonts w:ascii="Times New Roman" w:hAnsi="Times New Roman" w:cs="Times New Roman"/>
          <w:sz w:val="24"/>
          <w:szCs w:val="24"/>
        </w:rPr>
        <w:t>objekty okrem SO 02L najneskôr k 31.07.2017.“</w:t>
      </w:r>
    </w:p>
    <w:p w:rsidR="00C27970" w:rsidRPr="00C70853" w:rsidRDefault="00C27970" w:rsidP="00C72C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C70853" w:rsidRDefault="00C27970" w:rsidP="00C72C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7970" w:rsidRPr="00E97A8C" w:rsidRDefault="00C27970" w:rsidP="00E97A8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7A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Určenie spôsobu prevodu nehnuteľnosti - pozemku v k. ú. Grunt formou </w:t>
      </w:r>
      <w:r w:rsidRPr="00E97A8C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dobrovoľnej dražby</w:t>
      </w:r>
    </w:p>
    <w:p w:rsidR="00C27970" w:rsidRPr="00C70853" w:rsidRDefault="00C27970" w:rsidP="00E97A8C">
      <w:pPr>
        <w:jc w:val="both"/>
        <w:rPr>
          <w:rFonts w:ascii="Times New Roman" w:hAnsi="Times New Roman" w:cs="Times New Roman"/>
          <w:sz w:val="24"/>
          <w:szCs w:val="24"/>
        </w:rPr>
      </w:pPr>
      <w:r w:rsidRPr="00C7085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C70853">
        <w:rPr>
          <w:rFonts w:ascii="Times New Roman" w:hAnsi="Times New Roman" w:cs="Times New Roman"/>
          <w:sz w:val="24"/>
          <w:szCs w:val="24"/>
        </w:rPr>
        <w:t xml:space="preserve">spôsob prevodu nehnuteľného majetku vo vlastníctve mesta Košice – pozemku registra C KN parc. č. 1624/341, zastavané plochy a nádvoria s výmerou 16 m² v k. ú. Grunt, LV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70853">
        <w:rPr>
          <w:rFonts w:ascii="Times New Roman" w:hAnsi="Times New Roman" w:cs="Times New Roman"/>
          <w:sz w:val="24"/>
          <w:szCs w:val="24"/>
        </w:rPr>
        <w:t>č. 965 formou dobrovoľnej dražby s najnižším podaním vo výške 1 440,- Eur.</w:t>
      </w:r>
    </w:p>
    <w:p w:rsidR="00C27970" w:rsidRPr="00904792" w:rsidRDefault="00C27970" w:rsidP="00C72C0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Default="00C27970" w:rsidP="00F04BDD">
      <w:pPr>
        <w:jc w:val="both"/>
        <w:rPr>
          <w:rFonts w:ascii="Times New Roman" w:hAnsi="Times New Roman" w:cs="Times New Roman"/>
        </w:rPr>
      </w:pPr>
    </w:p>
    <w:p w:rsidR="00C27970" w:rsidRPr="00E97A8C" w:rsidRDefault="00C27970" w:rsidP="00F04BDD">
      <w:pPr>
        <w:jc w:val="both"/>
        <w:rPr>
          <w:rFonts w:ascii="Times New Roman" w:hAnsi="Times New Roman" w:cs="Times New Roman"/>
          <w:color w:val="008080"/>
        </w:rPr>
      </w:pPr>
      <w:r w:rsidRPr="00E97A8C">
        <w:rPr>
          <w:rFonts w:ascii="Times New Roman" w:hAnsi="Times New Roman" w:cs="Times New Roman"/>
          <w:color w:val="008080"/>
        </w:rPr>
        <w:t>http://www.kosice.sk/uznesenia_rokovania_mz.php?id=142</w:t>
      </w:r>
    </w:p>
    <w:p w:rsidR="00C27970" w:rsidRPr="00612BFE" w:rsidRDefault="00C27970">
      <w:pPr>
        <w:pStyle w:val="Vchodztl"/>
        <w:rPr>
          <w:rFonts w:ascii="Times New Roman" w:hAnsi="Times New Roman" w:cs="Times New Roman"/>
        </w:rPr>
      </w:pPr>
      <w:r w:rsidRPr="00612BFE">
        <w:rPr>
          <w:rFonts w:ascii="Times New Roman" w:hAnsi="Times New Roman" w:cs="Times New Roman"/>
          <w:lang w:eastAsia="cs-CZ"/>
        </w:rPr>
        <w:t>________________</w:t>
      </w:r>
      <w:r>
        <w:rPr>
          <w:rFonts w:ascii="Times New Roman" w:hAnsi="Times New Roman" w:cs="Times New Roman"/>
          <w:lang w:eastAsia="cs-CZ"/>
        </w:rPr>
        <w:t>_____________________________</w:t>
      </w:r>
    </w:p>
    <w:p w:rsidR="00C27970" w:rsidRPr="00C70853" w:rsidRDefault="00C27970">
      <w:pPr>
        <w:pStyle w:val="Vchodztl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  <w:i/>
          <w:iCs/>
          <w:lang w:eastAsia="cs-CZ"/>
        </w:rPr>
        <w:t>Uznesenie MZ sú k nahliadnutiu na sekretariáte MÚ</w:t>
      </w:r>
    </w:p>
    <w:p w:rsidR="00C27970" w:rsidRPr="00C70853" w:rsidRDefault="00C27970">
      <w:pPr>
        <w:pStyle w:val="Vchodztl"/>
        <w:rPr>
          <w:rFonts w:ascii="Times New Roman" w:hAnsi="Times New Roman" w:cs="Times New Roman"/>
        </w:rPr>
      </w:pPr>
    </w:p>
    <w:p w:rsidR="00C27970" w:rsidRPr="00C70853" w:rsidRDefault="00C27970">
      <w:pPr>
        <w:pStyle w:val="Vchodztl"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>
        <w:rPr>
          <w:rFonts w:ascii="Times New Roman" w:hAnsi="Times New Roman" w:cs="Times New Roman"/>
          <w:i/>
          <w:iCs/>
          <w:lang w:eastAsia="cs-CZ"/>
        </w:rPr>
        <w:t>16</w:t>
      </w:r>
      <w:r w:rsidRPr="00C70853">
        <w:rPr>
          <w:rFonts w:ascii="Times New Roman" w:hAnsi="Times New Roman" w:cs="Times New Roman"/>
          <w:i/>
          <w:iCs/>
          <w:lang w:eastAsia="cs-CZ"/>
        </w:rPr>
        <w:t xml:space="preserve">. </w:t>
      </w:r>
      <w:r>
        <w:rPr>
          <w:rFonts w:ascii="Times New Roman" w:hAnsi="Times New Roman" w:cs="Times New Roman"/>
          <w:i/>
          <w:iCs/>
          <w:lang w:eastAsia="cs-CZ"/>
        </w:rPr>
        <w:t xml:space="preserve"> október  </w:t>
      </w:r>
      <w:r w:rsidRPr="00C70853">
        <w:rPr>
          <w:rFonts w:ascii="Times New Roman" w:hAnsi="Times New Roman" w:cs="Times New Roman"/>
          <w:i/>
          <w:iCs/>
          <w:lang w:eastAsia="cs-CZ"/>
        </w:rPr>
        <w:t xml:space="preserve"> 2015      </w:t>
      </w:r>
    </w:p>
    <w:p w:rsidR="00C27970" w:rsidRPr="00C70853" w:rsidRDefault="00C27970">
      <w:pPr>
        <w:pStyle w:val="Vchodztl"/>
        <w:widowControl/>
        <w:rPr>
          <w:rFonts w:ascii="Times New Roman" w:hAnsi="Times New Roman" w:cs="Times New Roman"/>
        </w:rPr>
      </w:pPr>
      <w:r w:rsidRPr="00C70853">
        <w:rPr>
          <w:rFonts w:ascii="Times New Roman" w:hAnsi="Times New Roman" w:cs="Times New Roman"/>
          <w:i/>
          <w:iCs/>
          <w:lang w:eastAsia="cs-CZ"/>
        </w:rPr>
        <w:t xml:space="preserve">Spracovala : Monika Hegyiová                                                          </w:t>
      </w:r>
    </w:p>
    <w:p w:rsidR="00C27970" w:rsidRPr="00C70853" w:rsidRDefault="00C27970">
      <w:pPr>
        <w:pStyle w:val="Vchodztl"/>
        <w:widowControl/>
        <w:rPr>
          <w:rFonts w:ascii="Times New Roman" w:hAnsi="Times New Roman" w:cs="Times New Roman"/>
        </w:rPr>
      </w:pPr>
    </w:p>
    <w:p w:rsidR="00C27970" w:rsidRPr="00C70853" w:rsidRDefault="00C27970">
      <w:pPr>
        <w:pStyle w:val="Vchodztl"/>
        <w:widowControl/>
        <w:rPr>
          <w:rFonts w:ascii="Times New Roman" w:hAnsi="Times New Roman" w:cs="Times New Roman"/>
        </w:rPr>
      </w:pPr>
    </w:p>
    <w:p w:rsidR="00C27970" w:rsidRPr="00C70853" w:rsidRDefault="00C27970">
      <w:pPr>
        <w:pStyle w:val="Vchodztl"/>
        <w:widowControl/>
        <w:rPr>
          <w:rFonts w:ascii="Times New Roman" w:hAnsi="Times New Roman" w:cs="Times New Roman"/>
        </w:rPr>
      </w:pPr>
    </w:p>
    <w:p w:rsidR="00C27970" w:rsidRPr="00C70853" w:rsidRDefault="00C27970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C27970" w:rsidRPr="00C70853" w:rsidRDefault="00C27970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sectPr w:rsidR="00C27970" w:rsidRPr="00C70853" w:rsidSect="00343291">
      <w:footerReference w:type="default" r:id="rId7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970" w:rsidRDefault="00C27970">
      <w:r>
        <w:separator/>
      </w:r>
    </w:p>
  </w:endnote>
  <w:endnote w:type="continuationSeparator" w:id="0">
    <w:p w:rsidR="00C27970" w:rsidRDefault="00C2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970" w:rsidRDefault="00C27970" w:rsidP="00666229">
    <w:pPr>
      <w:pStyle w:val="Foot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1</w:t>
    </w:r>
    <w:r>
      <w:rPr>
        <w:rStyle w:val="PageNumber"/>
        <w:rFonts w:cs="Calibri"/>
      </w:rPr>
      <w:fldChar w:fldCharType="end"/>
    </w:r>
  </w:p>
  <w:p w:rsidR="00C27970" w:rsidRDefault="00C279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970" w:rsidRDefault="00C27970">
      <w:r>
        <w:separator/>
      </w:r>
    </w:p>
  </w:footnote>
  <w:footnote w:type="continuationSeparator" w:id="0">
    <w:p w:rsidR="00C27970" w:rsidRDefault="00C279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41BB"/>
    <w:multiLevelType w:val="hybridMultilevel"/>
    <w:tmpl w:val="000026E9"/>
    <w:lvl w:ilvl="0" w:tplc="000001E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2744541"/>
    <w:multiLevelType w:val="hybridMultilevel"/>
    <w:tmpl w:val="FEC8FF92"/>
    <w:lvl w:ilvl="0" w:tplc="1D9E8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45D243E"/>
    <w:multiLevelType w:val="hybridMultilevel"/>
    <w:tmpl w:val="0B54D06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4F69E7"/>
    <w:multiLevelType w:val="hybridMultilevel"/>
    <w:tmpl w:val="585AEC6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99E34AB"/>
    <w:multiLevelType w:val="hybridMultilevel"/>
    <w:tmpl w:val="228CD2B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9E5D8F"/>
    <w:multiLevelType w:val="hybridMultilevel"/>
    <w:tmpl w:val="BB58A63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E506CFFE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FC70959"/>
    <w:multiLevelType w:val="hybridMultilevel"/>
    <w:tmpl w:val="5EBE2CF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5756E9A"/>
    <w:multiLevelType w:val="hybridMultilevel"/>
    <w:tmpl w:val="8378FE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233DE3"/>
    <w:multiLevelType w:val="hybridMultilevel"/>
    <w:tmpl w:val="8D80F7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6917F2"/>
    <w:multiLevelType w:val="hybridMultilevel"/>
    <w:tmpl w:val="E64C8584"/>
    <w:lvl w:ilvl="0" w:tplc="F24E4AC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9B5E5C"/>
    <w:multiLevelType w:val="hybridMultilevel"/>
    <w:tmpl w:val="55D8BFF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14A21"/>
    <w:multiLevelType w:val="hybridMultilevel"/>
    <w:tmpl w:val="B8669AD8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B6014E"/>
    <w:multiLevelType w:val="hybridMultilevel"/>
    <w:tmpl w:val="4552EA8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6D05D4"/>
    <w:multiLevelType w:val="hybridMultilevel"/>
    <w:tmpl w:val="8DDCA4FC"/>
    <w:lvl w:ilvl="0" w:tplc="F9BA015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6CD477E"/>
    <w:multiLevelType w:val="multilevel"/>
    <w:tmpl w:val="B7BA0B1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>
    <w:nsid w:val="28ED54FA"/>
    <w:multiLevelType w:val="hybridMultilevel"/>
    <w:tmpl w:val="16E6B3E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B522C4A"/>
    <w:multiLevelType w:val="hybridMultilevel"/>
    <w:tmpl w:val="8C82DB0C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>
    <w:nsid w:val="397A3497"/>
    <w:multiLevelType w:val="hybridMultilevel"/>
    <w:tmpl w:val="71C4F0DA"/>
    <w:lvl w:ilvl="0" w:tplc="0DEEB21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D1E76DA"/>
    <w:multiLevelType w:val="hybridMultilevel"/>
    <w:tmpl w:val="D4E634A8"/>
    <w:lvl w:ilvl="0" w:tplc="041B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>
    <w:nsid w:val="41546E1F"/>
    <w:multiLevelType w:val="hybridMultilevel"/>
    <w:tmpl w:val="375AD7AA"/>
    <w:lvl w:ilvl="0" w:tplc="35DE0F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062ABE"/>
    <w:multiLevelType w:val="hybridMultilevel"/>
    <w:tmpl w:val="BC4EAD2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4884A05"/>
    <w:multiLevelType w:val="hybridMultilevel"/>
    <w:tmpl w:val="356CF6EC"/>
    <w:lvl w:ilvl="0" w:tplc="C7F23128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8774C1"/>
    <w:multiLevelType w:val="hybridMultilevel"/>
    <w:tmpl w:val="448653A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C575A8"/>
    <w:multiLevelType w:val="hybridMultilevel"/>
    <w:tmpl w:val="B3B6BB54"/>
    <w:lvl w:ilvl="0" w:tplc="065414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CB256ED"/>
    <w:multiLevelType w:val="hybridMultilevel"/>
    <w:tmpl w:val="1670209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0F97155"/>
    <w:multiLevelType w:val="hybridMultilevel"/>
    <w:tmpl w:val="143C8F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D1056C"/>
    <w:multiLevelType w:val="hybridMultilevel"/>
    <w:tmpl w:val="C6DA24DC"/>
    <w:lvl w:ilvl="0" w:tplc="9326A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64002EE5"/>
    <w:multiLevelType w:val="hybridMultilevel"/>
    <w:tmpl w:val="DE1A28F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6867693"/>
    <w:multiLevelType w:val="hybridMultilevel"/>
    <w:tmpl w:val="DC484B96"/>
    <w:lvl w:ilvl="0" w:tplc="53AC5C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93A458A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95F294F"/>
    <w:multiLevelType w:val="hybridMultilevel"/>
    <w:tmpl w:val="0210817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E3752C"/>
    <w:multiLevelType w:val="hybridMultilevel"/>
    <w:tmpl w:val="F8602FE2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3E7BBE"/>
    <w:multiLevelType w:val="hybridMultilevel"/>
    <w:tmpl w:val="490241B2"/>
    <w:lvl w:ilvl="0" w:tplc="05666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AA5517"/>
    <w:multiLevelType w:val="hybridMultilevel"/>
    <w:tmpl w:val="57F6EF36"/>
    <w:lvl w:ilvl="0" w:tplc="00003D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680618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5">
    <w:nsid w:val="7EA41CFC"/>
    <w:multiLevelType w:val="hybridMultilevel"/>
    <w:tmpl w:val="A0CA029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4"/>
  </w:num>
  <w:num w:numId="2">
    <w:abstractNumId w:val="6"/>
  </w:num>
  <w:num w:numId="3">
    <w:abstractNumId w:val="5"/>
  </w:num>
  <w:num w:numId="4">
    <w:abstractNumId w:val="21"/>
  </w:num>
  <w:num w:numId="5">
    <w:abstractNumId w:val="4"/>
  </w:num>
  <w:num w:numId="6">
    <w:abstractNumId w:val="8"/>
  </w:num>
  <w:num w:numId="7">
    <w:abstractNumId w:val="31"/>
  </w:num>
  <w:num w:numId="8">
    <w:abstractNumId w:val="12"/>
  </w:num>
  <w:num w:numId="9">
    <w:abstractNumId w:val="16"/>
  </w:num>
  <w:num w:numId="1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32"/>
  </w:num>
  <w:num w:numId="15">
    <w:abstractNumId w:val="1"/>
  </w:num>
  <w:num w:numId="16">
    <w:abstractNumId w:val="0"/>
  </w:num>
  <w:num w:numId="17">
    <w:abstractNumId w:val="33"/>
  </w:num>
  <w:num w:numId="18">
    <w:abstractNumId w:val="20"/>
  </w:num>
  <w:num w:numId="19">
    <w:abstractNumId w:val="27"/>
  </w:num>
  <w:num w:numId="20">
    <w:abstractNumId w:val="23"/>
  </w:num>
  <w:num w:numId="21">
    <w:abstractNumId w:val="30"/>
  </w:num>
  <w:num w:numId="22">
    <w:abstractNumId w:val="13"/>
  </w:num>
  <w:num w:numId="23">
    <w:abstractNumId w:val="26"/>
  </w:num>
  <w:num w:numId="24">
    <w:abstractNumId w:val="9"/>
  </w:num>
  <w:num w:numId="25">
    <w:abstractNumId w:val="2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29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24CF"/>
    <w:rsid w:val="00027D76"/>
    <w:rsid w:val="00073C75"/>
    <w:rsid w:val="000F58D3"/>
    <w:rsid w:val="00100735"/>
    <w:rsid w:val="00116884"/>
    <w:rsid w:val="00117222"/>
    <w:rsid w:val="00124AB2"/>
    <w:rsid w:val="0013213C"/>
    <w:rsid w:val="00133CFB"/>
    <w:rsid w:val="00137DF7"/>
    <w:rsid w:val="00167FAB"/>
    <w:rsid w:val="001967D8"/>
    <w:rsid w:val="0027650A"/>
    <w:rsid w:val="0028243C"/>
    <w:rsid w:val="002B4DB4"/>
    <w:rsid w:val="003167F0"/>
    <w:rsid w:val="00324631"/>
    <w:rsid w:val="003355B2"/>
    <w:rsid w:val="00343291"/>
    <w:rsid w:val="00371416"/>
    <w:rsid w:val="00393F0A"/>
    <w:rsid w:val="003E23EA"/>
    <w:rsid w:val="004325AF"/>
    <w:rsid w:val="00465525"/>
    <w:rsid w:val="00480A88"/>
    <w:rsid w:val="004F29F8"/>
    <w:rsid w:val="00510743"/>
    <w:rsid w:val="00516EF0"/>
    <w:rsid w:val="0055749A"/>
    <w:rsid w:val="00565CF9"/>
    <w:rsid w:val="005A08B0"/>
    <w:rsid w:val="005C1E73"/>
    <w:rsid w:val="005E045F"/>
    <w:rsid w:val="005F24EE"/>
    <w:rsid w:val="0060750D"/>
    <w:rsid w:val="00612BFE"/>
    <w:rsid w:val="00653E4A"/>
    <w:rsid w:val="00666229"/>
    <w:rsid w:val="006671E5"/>
    <w:rsid w:val="006D4992"/>
    <w:rsid w:val="00711DB8"/>
    <w:rsid w:val="00777D80"/>
    <w:rsid w:val="007947EC"/>
    <w:rsid w:val="007A39DA"/>
    <w:rsid w:val="007B7CFF"/>
    <w:rsid w:val="00807B2E"/>
    <w:rsid w:val="00860BF5"/>
    <w:rsid w:val="008C28A4"/>
    <w:rsid w:val="00904792"/>
    <w:rsid w:val="009225CC"/>
    <w:rsid w:val="00950612"/>
    <w:rsid w:val="009558B1"/>
    <w:rsid w:val="00957C14"/>
    <w:rsid w:val="0097692C"/>
    <w:rsid w:val="00A052D9"/>
    <w:rsid w:val="00A56E04"/>
    <w:rsid w:val="00AC11CA"/>
    <w:rsid w:val="00AC2851"/>
    <w:rsid w:val="00AE235F"/>
    <w:rsid w:val="00AF3E3F"/>
    <w:rsid w:val="00B20038"/>
    <w:rsid w:val="00B56417"/>
    <w:rsid w:val="00B66132"/>
    <w:rsid w:val="00BA11D5"/>
    <w:rsid w:val="00BA5F11"/>
    <w:rsid w:val="00BD68F7"/>
    <w:rsid w:val="00BF02F7"/>
    <w:rsid w:val="00C27970"/>
    <w:rsid w:val="00C61382"/>
    <w:rsid w:val="00C70853"/>
    <w:rsid w:val="00C72C08"/>
    <w:rsid w:val="00CE3A60"/>
    <w:rsid w:val="00D20A4E"/>
    <w:rsid w:val="00D34625"/>
    <w:rsid w:val="00D5024C"/>
    <w:rsid w:val="00D655EC"/>
    <w:rsid w:val="00DB24BF"/>
    <w:rsid w:val="00DB4016"/>
    <w:rsid w:val="00E230AA"/>
    <w:rsid w:val="00E415E4"/>
    <w:rsid w:val="00E93F3F"/>
    <w:rsid w:val="00E97A8C"/>
    <w:rsid w:val="00EA48CE"/>
    <w:rsid w:val="00EB0E1D"/>
    <w:rsid w:val="00EC4B31"/>
    <w:rsid w:val="00EE147D"/>
    <w:rsid w:val="00EE368B"/>
    <w:rsid w:val="00F0042F"/>
    <w:rsid w:val="00F04BDD"/>
    <w:rsid w:val="00F432AE"/>
    <w:rsid w:val="00F52765"/>
    <w:rsid w:val="00F60E57"/>
    <w:rsid w:val="00F706E8"/>
    <w:rsid w:val="00F75E8C"/>
    <w:rsid w:val="00F83D7E"/>
    <w:rsid w:val="00F94667"/>
    <w:rsid w:val="00F967D8"/>
    <w:rsid w:val="00FA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7D8"/>
    <w:rPr>
      <w:rFonts w:cs="Calibri"/>
    </w:rPr>
  </w:style>
  <w:style w:type="paragraph" w:styleId="Heading1">
    <w:name w:val="heading 1"/>
    <w:basedOn w:val="Nadpis"/>
    <w:next w:val="Telotextu"/>
    <w:link w:val="Heading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32AE"/>
    <w:rPr>
      <w:rFonts w:ascii="Cambria" w:hAnsi="Cambria" w:cs="Cambria"/>
      <w:b/>
      <w:bCs/>
      <w:kern w:val="32"/>
      <w:sz w:val="32"/>
      <w:szCs w:val="32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ListParagraph">
    <w:name w:val="List Paragraph"/>
    <w:basedOn w:val="Normal"/>
    <w:uiPriority w:val="99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58D3"/>
    <w:rPr>
      <w:rFonts w:cs="Times New Roman"/>
    </w:rPr>
  </w:style>
  <w:style w:type="character" w:styleId="PageNumber">
    <w:name w:val="page number"/>
    <w:basedOn w:val="DefaultParagraphFont"/>
    <w:uiPriority w:val="99"/>
    <w:rsid w:val="00E230AA"/>
    <w:rPr>
      <w:rFonts w:cs="Times New Roman"/>
    </w:rPr>
  </w:style>
  <w:style w:type="paragraph" w:styleId="NormalWeb">
    <w:name w:val="Normal (Web)"/>
    <w:basedOn w:val="Normal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TableGrid">
    <w:name w:val="Table Grid"/>
    <w:basedOn w:val="TableNormal"/>
    <w:uiPriority w:val="99"/>
    <w:locked/>
    <w:rsid w:val="00F967D8"/>
    <w:rPr>
      <w:rFonts w:cs="Calibri"/>
      <w:spacing w:val="2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F29F8"/>
    <w:rPr>
      <w:rFonts w:cs="Times New Roman"/>
      <w:color w:val="0000FF"/>
      <w:u w:val="single"/>
    </w:rPr>
  </w:style>
  <w:style w:type="character" w:customStyle="1" w:styleId="ObyajntextChar">
    <w:name w:val="Obyčajný text Char"/>
    <w:basedOn w:val="DefaultParagraphFont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DefaultParagraphFont"/>
    <w:uiPriority w:val="99"/>
    <w:rsid w:val="00C708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03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1036</Words>
  <Characters>5908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Informatívna správa </dc:title>
  <dc:subject/>
  <dc:creator>mumckosice</dc:creator>
  <cp:keywords/>
  <dc:description/>
  <cp:lastModifiedBy>Dell GX620-04</cp:lastModifiedBy>
  <cp:revision>2</cp:revision>
  <cp:lastPrinted>2015-10-20T13:13:00Z</cp:lastPrinted>
  <dcterms:created xsi:type="dcterms:W3CDTF">2015-11-04T13:34:00Z</dcterms:created>
  <dcterms:modified xsi:type="dcterms:W3CDTF">2015-11-04T13:34:00Z</dcterms:modified>
</cp:coreProperties>
</file>